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3" w:rsidRPr="006E5803" w:rsidRDefault="006E5803" w:rsidP="006E5803">
      <w:pPr>
        <w:pStyle w:val="berschrift1"/>
        <w:ind w:left="708" w:right="98" w:firstLine="708"/>
        <w:jc w:val="center"/>
        <w:rPr>
          <w:rFonts w:ascii="Wiener Melange Office" w:hAnsi="Wiener Melange Office" w:cs="Wiener Melange Office"/>
          <w:spacing w:val="20"/>
          <w:sz w:val="22"/>
          <w:szCs w:val="22"/>
          <w:u w:val="none"/>
        </w:rPr>
      </w:pPr>
      <w:r w:rsidRPr="006E5803">
        <w:rPr>
          <w:rStyle w:val="Fett"/>
          <w:rFonts w:ascii="Wiener Melange Office" w:hAnsi="Wiener Melange Office" w:cs="Wiener Melange Office"/>
          <w:spacing w:val="20"/>
          <w:sz w:val="22"/>
          <w:szCs w:val="22"/>
          <w:u w:val="none"/>
        </w:rPr>
        <w:t>Tage der Offenen Tür 2022</w:t>
      </w:r>
    </w:p>
    <w:p w:rsidR="006E5803" w:rsidRPr="006E5803" w:rsidRDefault="006E5803" w:rsidP="006E5803">
      <w:pPr>
        <w:ind w:left="1416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sz w:val="22"/>
          <w:szCs w:val="22"/>
        </w:rPr>
        <w:t>www.musikschule-simmering.at</w:t>
      </w:r>
    </w:p>
    <w:p w:rsidR="006E5803" w:rsidRPr="006E5803" w:rsidRDefault="006E5803" w:rsidP="006E5803">
      <w:pPr>
        <w:pStyle w:val="berschrift2"/>
        <w:ind w:left="708" w:right="98" w:firstLine="70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16. Mai bis 20.Mai, </w:t>
      </w:r>
      <w:r w:rsidRPr="006E5803">
        <w:rPr>
          <w:rStyle w:val="Fett"/>
          <w:rFonts w:ascii="Wiener Melange Office" w:hAnsi="Wiener Melange Office" w:cs="Wiener Melange Office"/>
          <w:sz w:val="22"/>
          <w:szCs w:val="22"/>
        </w:rPr>
        <w:t>15:00 bis 18:00 Uhr</w:t>
      </w:r>
    </w:p>
    <w:p w:rsidR="006E5803" w:rsidRPr="006E5803" w:rsidRDefault="006E5803" w:rsidP="006E5803">
      <w:pPr>
        <w:spacing w:line="360" w:lineRule="auto"/>
        <w:ind w:left="708" w:right="98"/>
        <w:rPr>
          <w:rFonts w:ascii="Wiener Melange Office" w:hAnsi="Wiener Melange Office" w:cs="Wiener Melange Office"/>
          <w:b/>
          <w:bCs/>
          <w:sz w:val="22"/>
          <w:szCs w:val="22"/>
        </w:rPr>
      </w:pP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Computermusik: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Mo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Weltmusik: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Mi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E-Bass: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Mo und Mi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Jazz-Gesang: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Mi und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Schlagzeug</w:t>
      </w:r>
      <w:r w:rsidRPr="006E5803">
        <w:rPr>
          <w:rFonts w:ascii="Wiener Melange Office" w:hAnsi="Wiener Melange Office" w:cs="Wiener Melange Office"/>
          <w:sz w:val="22"/>
          <w:szCs w:val="22"/>
        </w:rPr>
        <w:t>: Mo und Mi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Gitarre/E-Gitarre</w:t>
      </w:r>
      <w:r w:rsidRPr="006E5803">
        <w:rPr>
          <w:rFonts w:ascii="Wiener Melange Office" w:hAnsi="Wiener Melange Office" w:cs="Wiener Melange Office"/>
          <w:sz w:val="22"/>
          <w:szCs w:val="22"/>
        </w:rPr>
        <w:t>: Mo bis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Klavier/Jazz-Klavier</w:t>
      </w:r>
      <w:r w:rsidRPr="006E5803">
        <w:rPr>
          <w:rFonts w:ascii="Wiener Melange Office" w:hAnsi="Wiener Melange Office" w:cs="Wiener Melange Office"/>
          <w:sz w:val="22"/>
          <w:szCs w:val="22"/>
        </w:rPr>
        <w:t>: Mo bis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Klarinette</w:t>
      </w:r>
      <w:r w:rsidRPr="006E5803">
        <w:rPr>
          <w:rFonts w:ascii="Wiener Melange Office" w:hAnsi="Wiener Melange Office" w:cs="Wiener Melange Office"/>
          <w:sz w:val="22"/>
          <w:szCs w:val="22"/>
        </w:rPr>
        <w:t>: Di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Saxophon: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Mo, Di, Mi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Querflöte</w:t>
      </w:r>
      <w:r w:rsidRPr="006E5803">
        <w:rPr>
          <w:rFonts w:ascii="Wiener Melange Office" w:hAnsi="Wiener Melange Office" w:cs="Wiener Melange Office"/>
          <w:sz w:val="22"/>
          <w:szCs w:val="22"/>
        </w:rPr>
        <w:t>: Mo und Di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proofErr w:type="spellStart"/>
      <w:r w:rsidRPr="006E5803">
        <w:rPr>
          <w:rFonts w:ascii="Wiener Melange Office" w:hAnsi="Wiener Melange Office" w:cs="Wiener Melange Office"/>
          <w:b/>
          <w:bCs/>
          <w:sz w:val="22"/>
          <w:szCs w:val="22"/>
          <w:lang w:val="it-IT"/>
        </w:rPr>
        <w:t>Violine</w:t>
      </w:r>
      <w:proofErr w:type="spellEnd"/>
      <w:r w:rsidRPr="006E5803">
        <w:rPr>
          <w:rFonts w:ascii="Wiener Melange Office" w:hAnsi="Wiener Melange Office" w:cs="Wiener Melange Office"/>
          <w:sz w:val="22"/>
          <w:szCs w:val="22"/>
          <w:lang w:val="it-IT"/>
        </w:rPr>
        <w:t>: Mo, Di und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Violoncello</w:t>
      </w:r>
      <w:r w:rsidRPr="006E5803">
        <w:rPr>
          <w:rFonts w:ascii="Wiener Melange Office" w:hAnsi="Wiener Melange Office" w:cs="Wiener Melange Office"/>
          <w:sz w:val="22"/>
          <w:szCs w:val="22"/>
        </w:rPr>
        <w:t>: Mo und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proofErr w:type="spellStart"/>
      <w:r w:rsidRPr="006E5803">
        <w:rPr>
          <w:rFonts w:ascii="Wiener Melange Office" w:hAnsi="Wiener Melange Office" w:cs="Wiener Melange Office"/>
          <w:b/>
          <w:bCs/>
          <w:sz w:val="22"/>
          <w:szCs w:val="22"/>
          <w:lang w:val="it-IT"/>
        </w:rPr>
        <w:t>Trompete</w:t>
      </w:r>
      <w:proofErr w:type="spellEnd"/>
      <w:r w:rsidRPr="006E5803">
        <w:rPr>
          <w:rFonts w:ascii="Wiener Melange Office" w:hAnsi="Wiener Melange Office" w:cs="Wiener Melange Office"/>
          <w:sz w:val="22"/>
          <w:szCs w:val="22"/>
          <w:lang w:val="it-IT"/>
        </w:rPr>
        <w:t>: Di und Mi</w:t>
      </w:r>
    </w:p>
    <w:p w:rsidR="006E5803" w:rsidRPr="006E5803" w:rsidRDefault="006E5803" w:rsidP="00A754DD">
      <w:pPr>
        <w:pStyle w:val="berschrift6"/>
        <w:spacing w:line="360" w:lineRule="auto"/>
        <w:ind w:left="70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sz w:val="22"/>
          <w:szCs w:val="22"/>
        </w:rPr>
        <w:t xml:space="preserve">Jazzposaune: </w:t>
      </w:r>
      <w:r w:rsidRPr="006E5803">
        <w:rPr>
          <w:rFonts w:ascii="Wiener Melange Office" w:hAnsi="Wiener Melange Office" w:cs="Wiener Melange Office"/>
          <w:b w:val="0"/>
          <w:sz w:val="22"/>
          <w:szCs w:val="22"/>
        </w:rPr>
        <w:t>Mi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  <w:lang w:val="it-IT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Blockflöte</w:t>
      </w:r>
      <w:r w:rsidRPr="006E5803">
        <w:rPr>
          <w:rFonts w:ascii="Wiener Melange Office" w:hAnsi="Wiener Melange Office" w:cs="Wiener Melange Office"/>
          <w:sz w:val="22"/>
          <w:szCs w:val="22"/>
        </w:rPr>
        <w:t xml:space="preserve"> und </w:t>
      </w: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Oboe</w:t>
      </w:r>
      <w:r w:rsidR="001F6548">
        <w:rPr>
          <w:rFonts w:ascii="Wiener Melange Office" w:hAnsi="Wiener Melange Office" w:cs="Wiener Melange Office"/>
          <w:sz w:val="22"/>
          <w:szCs w:val="22"/>
        </w:rPr>
        <w:t>: Mo und Di</w:t>
      </w:r>
      <w:bookmarkStart w:id="0" w:name="_GoBack"/>
      <w:bookmarkEnd w:id="0"/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b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Akkordeon</w:t>
      </w:r>
      <w:r w:rsidRPr="006E5803">
        <w:rPr>
          <w:rFonts w:ascii="Wiener Melange Office" w:hAnsi="Wiener Melange Office" w:cs="Wiener Melange Office"/>
          <w:sz w:val="22"/>
          <w:szCs w:val="22"/>
        </w:rPr>
        <w:t>: Mo und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Steirische Harmonika</w:t>
      </w:r>
      <w:r w:rsidRPr="006E5803">
        <w:rPr>
          <w:rFonts w:ascii="Wiener Melange Office" w:hAnsi="Wiener Melange Office" w:cs="Wiener Melange Office"/>
          <w:sz w:val="22"/>
          <w:szCs w:val="22"/>
        </w:rPr>
        <w:t>: Mo und Do</w:t>
      </w:r>
    </w:p>
    <w:p w:rsidR="006E5803" w:rsidRPr="006E5803" w:rsidRDefault="006E5803" w:rsidP="00A754DD">
      <w:pPr>
        <w:spacing w:line="360" w:lineRule="auto"/>
        <w:ind w:left="708" w:right="98"/>
        <w:jc w:val="center"/>
        <w:rPr>
          <w:rFonts w:ascii="Wiener Melange Office" w:hAnsi="Wiener Melange Office" w:cs="Wiener Melange Office"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>Elementares Musizieren</w:t>
      </w:r>
      <w:r w:rsidR="00A754DD">
        <w:rPr>
          <w:rFonts w:ascii="Wiener Melange Office" w:hAnsi="Wiener Melange Office" w:cs="Wiener Melange Office"/>
          <w:b/>
          <w:bCs/>
          <w:sz w:val="22"/>
          <w:szCs w:val="22"/>
        </w:rPr>
        <w:t>, Musikkunde</w:t>
      </w: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: </w:t>
      </w:r>
      <w:r w:rsidR="00A754DD" w:rsidRPr="00A754DD">
        <w:rPr>
          <w:rFonts w:ascii="Wiener Melange Office" w:hAnsi="Wiener Melange Office" w:cs="Wiener Melange Office"/>
          <w:bCs/>
          <w:sz w:val="22"/>
          <w:szCs w:val="22"/>
        </w:rPr>
        <w:t>Mo,</w:t>
      </w:r>
      <w:r w:rsidR="00A754DD">
        <w:rPr>
          <w:rFonts w:ascii="Wiener Melange Office" w:hAnsi="Wiener Melange Office" w:cs="Wiener Melange Office"/>
          <w:bCs/>
          <w:sz w:val="22"/>
          <w:szCs w:val="22"/>
        </w:rPr>
        <w:t xml:space="preserve"> </w:t>
      </w:r>
      <w:r w:rsidRPr="006E5803">
        <w:rPr>
          <w:rFonts w:ascii="Wiener Melange Office" w:hAnsi="Wiener Melange Office" w:cs="Wiener Melange Office"/>
          <w:sz w:val="22"/>
          <w:szCs w:val="22"/>
        </w:rPr>
        <w:t>Di</w:t>
      </w:r>
      <w:r w:rsidR="00A754DD">
        <w:rPr>
          <w:rFonts w:ascii="Wiener Melange Office" w:hAnsi="Wiener Melange Office" w:cs="Wiener Melange Office"/>
          <w:sz w:val="22"/>
          <w:szCs w:val="22"/>
        </w:rPr>
        <w:t>, Mi, Do</w:t>
      </w:r>
    </w:p>
    <w:p w:rsidR="006E5803" w:rsidRPr="006E5803" w:rsidRDefault="006E5803" w:rsidP="00A754DD">
      <w:pPr>
        <w:ind w:left="324" w:firstLine="384"/>
        <w:jc w:val="center"/>
        <w:rPr>
          <w:rFonts w:ascii="Wiener Melange Office" w:hAnsi="Wiener Melange Office" w:cs="Wiener Melange Office"/>
          <w:bCs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bCs/>
          <w:sz w:val="22"/>
          <w:szCs w:val="22"/>
        </w:rPr>
        <w:t xml:space="preserve">Singschule: </w:t>
      </w:r>
      <w:r w:rsidRPr="006E5803">
        <w:rPr>
          <w:rFonts w:ascii="Wiener Melange Office" w:hAnsi="Wiener Melange Office" w:cs="Wiener Melange Office"/>
          <w:bCs/>
          <w:sz w:val="22"/>
          <w:szCs w:val="22"/>
        </w:rPr>
        <w:t>Fr</w:t>
      </w:r>
    </w:p>
    <w:p w:rsidR="006E5803" w:rsidRPr="006E5803" w:rsidRDefault="006E5803" w:rsidP="00A754DD">
      <w:pPr>
        <w:spacing w:line="360" w:lineRule="auto"/>
        <w:rPr>
          <w:rFonts w:ascii="Wiener Melange Office" w:hAnsi="Wiener Melange Office" w:cs="Wiener Melange Office"/>
          <w:b/>
          <w:sz w:val="22"/>
          <w:szCs w:val="22"/>
        </w:rPr>
      </w:pP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Montag, 16. Mai, 18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>Eröffnungskonzert gemeinsam mit der VHS</w:t>
      </w: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Dienstag, 17. Mai, 17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>Mein Instrument: Reinkommen – Zuhören – Ausprobieren</w:t>
      </w: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Dienstag, 17. Mai, 18:00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>Übungsabend Druckfrei</w:t>
      </w: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Mittwoch, 18. Mai, 18:30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>Bigband-Probe</w:t>
      </w: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Donnerstag, 19. Mai, 18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 xml:space="preserve">Kunststücke - Konzert mit Solistinnen und Solisten </w:t>
      </w:r>
    </w:p>
    <w:p w:rsidR="006E5803" w:rsidRPr="006E5803" w:rsidRDefault="006E5803" w:rsidP="006E5803">
      <w:pPr>
        <w:spacing w:line="360" w:lineRule="auto"/>
        <w:ind w:left="3540" w:hanging="3540"/>
        <w:rPr>
          <w:rFonts w:ascii="Wiener Melange Office" w:hAnsi="Wiener Melange Office" w:cs="Wiener Melange Office"/>
          <w:b/>
          <w:sz w:val="22"/>
          <w:szCs w:val="22"/>
        </w:rPr>
      </w:pPr>
      <w:r w:rsidRPr="006E5803">
        <w:rPr>
          <w:rFonts w:ascii="Wiener Melange Office" w:hAnsi="Wiener Melange Office" w:cs="Wiener Melange Office"/>
          <w:b/>
          <w:sz w:val="22"/>
          <w:szCs w:val="22"/>
        </w:rPr>
        <w:t>Freitag, 20.Mai, 16:30 Uhr</w:t>
      </w:r>
      <w:r w:rsidRPr="006E5803">
        <w:rPr>
          <w:rFonts w:ascii="Wiener Melange Office" w:hAnsi="Wiener Melange Office" w:cs="Wiener Melange Office"/>
          <w:b/>
          <w:sz w:val="22"/>
          <w:szCs w:val="22"/>
        </w:rPr>
        <w:tab/>
        <w:t xml:space="preserve">Probe Community-Orchester Wien </w:t>
      </w:r>
    </w:p>
    <w:p w:rsidR="006E5803" w:rsidRDefault="006E5803" w:rsidP="006E5803">
      <w:pPr>
        <w:spacing w:line="276" w:lineRule="auto"/>
        <w:ind w:left="2832" w:hanging="2832"/>
      </w:pPr>
    </w:p>
    <w:p w:rsidR="006E5803" w:rsidRDefault="006E5803" w:rsidP="006E5803">
      <w:pPr>
        <w:spacing w:line="276" w:lineRule="auto"/>
        <w:ind w:left="2832" w:hanging="2832"/>
      </w:pPr>
    </w:p>
    <w:p w:rsidR="00A835D2" w:rsidRDefault="001F6548"/>
    <w:sectPr w:rsidR="00A83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 Offic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03"/>
    <w:rsid w:val="001F6548"/>
    <w:rsid w:val="00224BE3"/>
    <w:rsid w:val="006E5803"/>
    <w:rsid w:val="00A754DD"/>
    <w:rsid w:val="00AF150D"/>
    <w:rsid w:val="00CB798F"/>
    <w:rsid w:val="00D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3FC1"/>
  <w15:chartTrackingRefBased/>
  <w15:docId w15:val="{6135503B-68F8-4533-B0E6-F9A5714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5803"/>
    <w:pPr>
      <w:keepNext/>
      <w:outlineLvl w:val="0"/>
    </w:pPr>
    <w:rPr>
      <w:rFonts w:ascii="Helvetica Condensed" w:hAnsi="Helvetica Condensed" w:cs="Tahoma"/>
      <w:sz w:val="32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E5803"/>
    <w:pPr>
      <w:keepNext/>
      <w:outlineLvl w:val="1"/>
    </w:pPr>
    <w:rPr>
      <w:rFonts w:ascii="Helvetica Condensed" w:hAnsi="Helvetica Condensed" w:cs="Tahoma"/>
      <w:sz w:val="34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E5803"/>
    <w:pPr>
      <w:keepNext/>
      <w:ind w:left="1800" w:right="98"/>
      <w:outlineLvl w:val="5"/>
    </w:pPr>
    <w:rPr>
      <w:rFonts w:ascii="Helvetica Condensed" w:hAnsi="Helvetica Condensed" w:cs="Tahoma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5803"/>
    <w:rPr>
      <w:rFonts w:ascii="Helvetica Condensed" w:eastAsia="Times New Roman" w:hAnsi="Helvetica Condensed" w:cs="Tahoma"/>
      <w:sz w:val="32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5803"/>
    <w:rPr>
      <w:rFonts w:ascii="Helvetica Condensed" w:eastAsia="Times New Roman" w:hAnsi="Helvetica Condensed" w:cs="Tahoma"/>
      <w:sz w:val="3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E5803"/>
    <w:rPr>
      <w:rFonts w:ascii="Helvetica Condensed" w:eastAsia="Times New Roman" w:hAnsi="Helvetica Condensed" w:cs="Tahoma"/>
      <w:b/>
      <w:bCs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6E580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4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4D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Garrelts Hanno</dc:creator>
  <cp:keywords/>
  <dc:description/>
  <cp:lastModifiedBy>Garrelts Hanno</cp:lastModifiedBy>
  <cp:revision>4</cp:revision>
  <cp:lastPrinted>2022-03-07T14:51:00Z</cp:lastPrinted>
  <dcterms:created xsi:type="dcterms:W3CDTF">2022-03-07T14:35:00Z</dcterms:created>
  <dcterms:modified xsi:type="dcterms:W3CDTF">2022-03-09T10:46:00Z</dcterms:modified>
</cp:coreProperties>
</file>